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Apply It: CLC Examination Application Readiness</w:t>
      </w:r>
    </w:p>
    <w:p>
      <w:pPr>
        <w:jc w:val="center"/>
      </w:pPr>
      <w:r>
        <w:rPr>
          <w:i/>
        </w:rPr>
        <w:t>Week 1 • Lesson 1 — Know the Exam</w:t>
      </w:r>
    </w:p>
    <w:p>
      <w:r>
        <w:t>Now that you have reviewed the CLC examination application requirements, use current ALPP requirements to determine what you already have and what you still need.</w:t>
      </w:r>
    </w:p>
    <w:p>
      <w:pPr>
        <w:spacing w:before="160"/>
      </w:pPr>
      <w:r>
        <w:rPr>
          <w:b/>
          <w:sz w:val="28"/>
        </w:rPr>
        <w:t>Application Readiness Checklist</w:t>
      </w:r>
    </w:p>
    <w:p>
      <w:pPr>
        <w:spacing w:after="40"/>
        <w:ind w:left="216"/>
      </w:pPr>
      <w:r>
        <w:t>☐ 95 hours qualifying lactation education completed within the past year</w:t>
      </w:r>
    </w:p>
    <w:p>
      <w:pPr>
        <w:spacing w:after="40"/>
        <w:ind w:left="216"/>
      </w:pPr>
      <w:r>
        <w:t>☐ Certificate(s) or transcript(s) documenting qualifying education</w:t>
      </w:r>
    </w:p>
    <w:p>
      <w:pPr>
        <w:spacing w:after="40"/>
        <w:ind w:left="216"/>
      </w:pPr>
      <w:r>
        <w:t>☐ Completed Academic Content Checklist</w:t>
      </w:r>
    </w:p>
    <w:p>
      <w:pPr>
        <w:spacing w:after="40"/>
        <w:ind w:left="216"/>
      </w:pPr>
      <w:r>
        <w:t>☐ Completed Counseling Skills Attestation</w:t>
      </w:r>
    </w:p>
    <w:p>
      <w:pPr>
        <w:spacing w:after="40"/>
        <w:ind w:left="216"/>
      </w:pPr>
      <w:r>
        <w:t>☐ Your resume</w:t>
      </w:r>
    </w:p>
    <w:p>
      <w:pPr>
        <w:spacing w:after="40"/>
        <w:ind w:left="216"/>
      </w:pPr>
      <w:r>
        <w:t>☐ Resume(s) for Counseling Skills Attestation supervisor(s)</w:t>
      </w:r>
    </w:p>
    <w:p>
      <w:pPr>
        <w:spacing w:after="40"/>
        <w:ind w:left="216"/>
      </w:pPr>
      <w:r>
        <w:t>☐ Signed Candidate Application Statement</w:t>
      </w:r>
    </w:p>
    <w:p>
      <w:pPr>
        <w:spacing w:after="40"/>
        <w:ind w:left="216"/>
      </w:pPr>
      <w:r>
        <w:t>☐ Application for CLC Exam (Alternate/Aggregate Pathway)</w:t>
      </w:r>
    </w:p>
    <w:p>
      <w:pPr>
        <w:spacing w:after="40"/>
        <w:ind w:left="216"/>
      </w:pPr>
      <w:r>
        <w:t>☐ Required application fee</w:t>
      </w:r>
    </w:p>
    <w:p>
      <w:pPr>
        <w:spacing w:before="160"/>
      </w:pPr>
      <w:r>
        <w:rPr>
          <w:b/>
          <w:sz w:val="28"/>
        </w:rPr>
        <w:t>What Do You Still Need?</w:t>
      </w:r>
    </w:p>
    <w:p>
      <w:r>
        <w:rPr>
          <w:b/>
        </w:rPr>
        <w:t>I still need:</w:t>
      </w:r>
      <w:r>
        <w:t xml:space="preserve"> ________________________________________________________________________</w:t>
      </w:r>
    </w:p>
    <w:p>
      <w:r>
        <w:rPr>
          <w:b/>
        </w:rPr>
        <w:t>My next step is:</w:t>
      </w:r>
      <w:r>
        <w:t xml:space="preserve"> ________________________________________________________________________</w:t>
      </w:r>
    </w:p>
    <w:p>
      <w:r>
        <w:rPr>
          <w:b/>
        </w:rPr>
        <w:t>Target date:</w:t>
      </w:r>
      <w:r>
        <w:t xml:space="preserve"> ________________________________________________________________________</w:t>
      </w:r>
    </w:p>
    <w:p>
      <w:r>
        <w:rPr>
          <w:b/>
        </w:rPr>
        <w:t xml:space="preserve">Goal: </w:t>
      </w:r>
      <w:r>
        <w:t>You do not need to submit your application today. The goal is simply to understand the requirements, identify anything that is missing, and know your next step before applying.</w:t>
      </w:r>
    </w:p>
    <w:p>
      <w:r>
        <w:rPr>
          <w:i/>
        </w:rPr>
        <w:t>Use current ALPP application resources when completing this activity.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